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055F45C5" w:rsidR="00525131" w:rsidRPr="00D11182" w:rsidRDefault="002914D6" w:rsidP="00A55286">
      <w:pPr>
        <w:pStyle w:val="ACTIVITYSHEETHEAD"/>
        <w:rPr>
          <w:u w:color="E5734D"/>
        </w:rPr>
      </w:pPr>
      <w:r>
        <w:rPr>
          <w:u w:color="E5734D"/>
        </w:rPr>
        <w:t xml:space="preserve">activities </w:t>
      </w:r>
      <w:r w:rsidR="00426788">
        <w:rPr>
          <w:u w:color="E5734D"/>
        </w:rPr>
        <w:t xml:space="preserve">solutions </w:t>
      </w:r>
      <w:r w:rsidR="00525131" w:rsidRPr="00D11182">
        <w:rPr>
          <w:u w:color="E5734D"/>
        </w:rPr>
        <w:t>for y10-0</w:t>
      </w:r>
      <w:r w:rsidR="00D11182" w:rsidRPr="00D11182">
        <w:rPr>
          <w:u w:color="E5734D"/>
        </w:rPr>
        <w:t>3</w:t>
      </w:r>
      <w:r w:rsidR="00525131" w:rsidRPr="00D11182">
        <w:rPr>
          <w:u w:color="E5734D"/>
        </w:rPr>
        <w:t>-p</w:t>
      </w:r>
      <w:r w:rsidR="00AC3F4B">
        <w:rPr>
          <w:u w:color="E5734D"/>
        </w:rPr>
        <w:t>1</w:t>
      </w:r>
      <w:r w:rsidR="00426788">
        <w:rPr>
          <w:u w:color="E5734D"/>
        </w:rPr>
        <w:t>4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44789220" w:rsidR="00FF718C" w:rsidRPr="00437B6C" w:rsidRDefault="002914D6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134D04CA" w14:textId="77777777" w:rsidR="002914D6" w:rsidRPr="005B72A2" w:rsidRDefault="002914D6" w:rsidP="002914D6">
      <w:pPr>
        <w:spacing w:before="120" w:after="120" w:line="240" w:lineRule="auto"/>
        <w:rPr>
          <w:rFonts w:cs="Arial"/>
          <w:szCs w:val="22"/>
        </w:rPr>
      </w:pPr>
      <w:r w:rsidRPr="005B72A2">
        <w:rPr>
          <w:rFonts w:cs="Arial"/>
          <w:noProof/>
          <w:szCs w:val="22"/>
          <w:lang w:eastAsia="en-GB"/>
        </w:rPr>
        <w:drawing>
          <wp:anchor distT="0" distB="0" distL="114300" distR="114300" simplePos="0" relativeHeight="251659264" behindDoc="0" locked="0" layoutInCell="1" allowOverlap="1" wp14:anchorId="3B392DBE" wp14:editId="1B9CAF9D">
            <wp:simplePos x="0" y="0"/>
            <wp:positionH relativeFrom="column">
              <wp:posOffset>-457200</wp:posOffset>
            </wp:positionH>
            <wp:positionV relativeFrom="paragraph">
              <wp:posOffset>678815</wp:posOffset>
            </wp:positionV>
            <wp:extent cx="6733540" cy="2994660"/>
            <wp:effectExtent l="0" t="0" r="0" b="0"/>
            <wp:wrapTopAndBottom/>
            <wp:docPr id="5" name="Picture 5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1994" t="11833"/>
                    <a:stretch/>
                  </pic:blipFill>
                  <pic:spPr bwMode="auto">
                    <a:xfrm>
                      <a:off x="0" y="0"/>
                      <a:ext cx="6733540" cy="29946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B72A2">
        <w:rPr>
          <w:rFonts w:cs="Arial"/>
          <w:szCs w:val="22"/>
        </w:rPr>
        <w:t>Complete the diagram with the names of each component. There are eight labels.</w:t>
      </w:r>
    </w:p>
    <w:p w14:paraId="0CBD76FA" w14:textId="77777777" w:rsidR="002914D6" w:rsidRPr="005B72A2" w:rsidRDefault="002914D6" w:rsidP="002914D6">
      <w:pPr>
        <w:spacing w:before="120" w:after="120" w:line="240" w:lineRule="auto"/>
        <w:rPr>
          <w:rFonts w:cs="Arial"/>
          <w:szCs w:val="22"/>
        </w:rPr>
      </w:pPr>
    </w:p>
    <w:p w14:paraId="5B8A1422" w14:textId="29D246B6" w:rsidR="002914D6" w:rsidRPr="005B72A2" w:rsidRDefault="00426788" w:rsidP="002914D6">
      <w:pPr>
        <w:spacing w:before="120" w:after="120" w:line="240" w:lineRule="auto"/>
        <w:rPr>
          <w:rFonts w:cs="Arial"/>
          <w:b/>
          <w:bCs/>
          <w:szCs w:val="22"/>
          <w:u w:val="single"/>
        </w:rPr>
      </w:pPr>
      <w:r>
        <w:rPr>
          <w:noProof/>
          <w:lang w:eastAsia="en-GB"/>
        </w:rPr>
        <w:drawing>
          <wp:inline distT="0" distB="0" distL="0" distR="0" wp14:anchorId="02EF84E5" wp14:editId="7A64C700">
            <wp:extent cx="5729816" cy="2232000"/>
            <wp:effectExtent l="25400" t="25400" r="23495" b="29210"/>
            <wp:docPr id="6" name="Picture 6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29816" cy="2232000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  <w:r w:rsidR="002914D6" w:rsidRPr="005B72A2">
        <w:rPr>
          <w:rFonts w:cs="Arial"/>
          <w:szCs w:val="22"/>
        </w:rPr>
        <w:br w:type="page"/>
      </w:r>
    </w:p>
    <w:p w14:paraId="5B3348D9" w14:textId="77777777" w:rsidR="002914D6" w:rsidRPr="002914D6" w:rsidRDefault="002914D6" w:rsidP="002914D6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  <w:r w:rsidRPr="002914D6">
        <w:rPr>
          <w:rFonts w:ascii="Arial" w:hAnsi="Arial" w:cs="Arial"/>
          <w:sz w:val="28"/>
          <w:szCs w:val="28"/>
          <w:u w:val="none"/>
        </w:rPr>
        <w:lastRenderedPageBreak/>
        <w:t>Activity 2</w:t>
      </w:r>
    </w:p>
    <w:p w14:paraId="597E8745" w14:textId="77777777" w:rsidR="002914D6" w:rsidRPr="005B72A2" w:rsidRDefault="002914D6" w:rsidP="002914D6">
      <w:pPr>
        <w:spacing w:before="120" w:after="120" w:line="240" w:lineRule="auto"/>
        <w:rPr>
          <w:rFonts w:cs="Arial"/>
          <w:szCs w:val="22"/>
        </w:rPr>
      </w:pPr>
      <w:r w:rsidRPr="005B72A2">
        <w:rPr>
          <w:rFonts w:cs="Arial"/>
          <w:szCs w:val="22"/>
        </w:rPr>
        <w:t>Revisit the slides from this and the last lesson and complete the table to provide descriptions for each of the key terms.</w:t>
      </w:r>
    </w:p>
    <w:p w14:paraId="6618451F" w14:textId="77777777" w:rsidR="002914D6" w:rsidRPr="005B72A2" w:rsidRDefault="002914D6" w:rsidP="002914D6">
      <w:pPr>
        <w:spacing w:before="120" w:after="120" w:line="240" w:lineRule="auto"/>
        <w:rPr>
          <w:rFonts w:cs="Arial"/>
          <w:szCs w:val="22"/>
        </w:rPr>
      </w:pPr>
    </w:p>
    <w:tbl>
      <w:tblPr>
        <w:tblStyle w:val="TableGrid"/>
        <w:tblW w:w="0" w:type="auto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2600"/>
        <w:gridCol w:w="6346"/>
      </w:tblGrid>
      <w:tr w:rsidR="002914D6" w:rsidRPr="005B72A2" w14:paraId="19563013" w14:textId="77777777" w:rsidTr="00426788">
        <w:tc>
          <w:tcPr>
            <w:tcW w:w="2600" w:type="dxa"/>
            <w:shd w:val="clear" w:color="auto" w:fill="E5734D"/>
          </w:tcPr>
          <w:p w14:paraId="4C20950C" w14:textId="77777777" w:rsidR="002914D6" w:rsidRPr="002914D6" w:rsidRDefault="002914D6" w:rsidP="0064306E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2914D6">
              <w:rPr>
                <w:rFonts w:cs="Arial"/>
                <w:b/>
                <w:bCs/>
                <w:color w:val="FFFFFF" w:themeColor="background1"/>
                <w:szCs w:val="22"/>
              </w:rPr>
              <w:t>Term</w:t>
            </w:r>
          </w:p>
        </w:tc>
        <w:tc>
          <w:tcPr>
            <w:tcW w:w="6346" w:type="dxa"/>
            <w:shd w:val="clear" w:color="auto" w:fill="E5734D"/>
          </w:tcPr>
          <w:p w14:paraId="1902BE96" w14:textId="77777777" w:rsidR="002914D6" w:rsidRPr="002914D6" w:rsidRDefault="002914D6" w:rsidP="0064306E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2914D6">
              <w:rPr>
                <w:rFonts w:cs="Arial"/>
                <w:b/>
                <w:bCs/>
                <w:color w:val="FFFFFF" w:themeColor="background1"/>
                <w:szCs w:val="22"/>
              </w:rPr>
              <w:t>Description</w:t>
            </w:r>
          </w:p>
        </w:tc>
      </w:tr>
      <w:tr w:rsidR="00426788" w:rsidRPr="005B72A2" w14:paraId="775DB4E6" w14:textId="77777777" w:rsidTr="00426788">
        <w:trPr>
          <w:trHeight w:val="1134"/>
        </w:trPr>
        <w:tc>
          <w:tcPr>
            <w:tcW w:w="2600" w:type="dxa"/>
          </w:tcPr>
          <w:p w14:paraId="1A7F097E" w14:textId="77777777" w:rsidR="00426788" w:rsidRPr="005B72A2" w:rsidRDefault="00426788" w:rsidP="00426788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B72A2">
              <w:rPr>
                <w:rFonts w:cs="Arial"/>
                <w:szCs w:val="22"/>
              </w:rPr>
              <w:t>Clock</w:t>
            </w:r>
          </w:p>
        </w:tc>
        <w:tc>
          <w:tcPr>
            <w:tcW w:w="6346" w:type="dxa"/>
          </w:tcPr>
          <w:p w14:paraId="169BF048" w14:textId="662E7C90" w:rsidR="00426788" w:rsidRPr="005B72A2" w:rsidRDefault="00426788" w:rsidP="00426788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64306E">
              <w:rPr>
                <w:rFonts w:cs="Arial"/>
                <w:color w:val="FF0000"/>
                <w:szCs w:val="22"/>
              </w:rPr>
              <w:t>An electronic device that ‘ticks’ at regular intervals and is used to synchronise the actions of the other components of the CPU.</w:t>
            </w:r>
          </w:p>
        </w:tc>
      </w:tr>
      <w:tr w:rsidR="00426788" w:rsidRPr="005B72A2" w14:paraId="4F1B734D" w14:textId="77777777" w:rsidTr="00426788">
        <w:trPr>
          <w:trHeight w:val="1134"/>
        </w:trPr>
        <w:tc>
          <w:tcPr>
            <w:tcW w:w="2600" w:type="dxa"/>
          </w:tcPr>
          <w:p w14:paraId="60F1C4FA" w14:textId="77777777" w:rsidR="00426788" w:rsidRPr="005B72A2" w:rsidRDefault="00426788" w:rsidP="00426788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B72A2">
              <w:rPr>
                <w:rFonts w:cs="Arial"/>
                <w:szCs w:val="22"/>
              </w:rPr>
              <w:t>Hertz</w:t>
            </w:r>
          </w:p>
        </w:tc>
        <w:tc>
          <w:tcPr>
            <w:tcW w:w="6346" w:type="dxa"/>
          </w:tcPr>
          <w:p w14:paraId="361E9A8A" w14:textId="206D9F65" w:rsidR="00426788" w:rsidRPr="005B72A2" w:rsidRDefault="00426788" w:rsidP="00426788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64306E">
              <w:rPr>
                <w:rFonts w:cs="Arial"/>
                <w:color w:val="FF0000"/>
                <w:szCs w:val="22"/>
              </w:rPr>
              <w:t>A measure of clock speed. One Hertz equals one cycle per second.</w:t>
            </w:r>
          </w:p>
        </w:tc>
      </w:tr>
      <w:tr w:rsidR="00426788" w:rsidRPr="005B72A2" w14:paraId="38C273D1" w14:textId="77777777" w:rsidTr="00426788">
        <w:trPr>
          <w:trHeight w:val="1134"/>
        </w:trPr>
        <w:tc>
          <w:tcPr>
            <w:tcW w:w="2600" w:type="dxa"/>
          </w:tcPr>
          <w:p w14:paraId="098B3225" w14:textId="77777777" w:rsidR="00426788" w:rsidRPr="005B72A2" w:rsidRDefault="00426788" w:rsidP="00426788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B72A2">
              <w:rPr>
                <w:rFonts w:cs="Arial"/>
                <w:szCs w:val="22"/>
              </w:rPr>
              <w:t>Instructions</w:t>
            </w:r>
          </w:p>
        </w:tc>
        <w:tc>
          <w:tcPr>
            <w:tcW w:w="6346" w:type="dxa"/>
          </w:tcPr>
          <w:p w14:paraId="3C0F79DA" w14:textId="1BC4D428" w:rsidR="00426788" w:rsidRPr="005B72A2" w:rsidRDefault="00426788" w:rsidP="00426788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64306E">
              <w:rPr>
                <w:rFonts w:cs="Arial"/>
                <w:color w:val="FF0000"/>
                <w:szCs w:val="22"/>
              </w:rPr>
              <w:t>An operation that the CPU carries out.</w:t>
            </w:r>
          </w:p>
        </w:tc>
      </w:tr>
      <w:tr w:rsidR="00426788" w:rsidRPr="005B72A2" w14:paraId="50FDA4F2" w14:textId="77777777" w:rsidTr="00426788">
        <w:trPr>
          <w:trHeight w:val="1134"/>
        </w:trPr>
        <w:tc>
          <w:tcPr>
            <w:tcW w:w="2600" w:type="dxa"/>
          </w:tcPr>
          <w:p w14:paraId="16E1E7AE" w14:textId="77777777" w:rsidR="00426788" w:rsidRPr="005B72A2" w:rsidRDefault="00426788" w:rsidP="00426788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B72A2">
              <w:rPr>
                <w:rFonts w:cs="Arial"/>
                <w:szCs w:val="22"/>
              </w:rPr>
              <w:t>Fetch-decode-execute</w:t>
            </w:r>
          </w:p>
        </w:tc>
        <w:tc>
          <w:tcPr>
            <w:tcW w:w="6346" w:type="dxa"/>
          </w:tcPr>
          <w:p w14:paraId="7381AE03" w14:textId="690BCB22" w:rsidR="00426788" w:rsidRPr="005B72A2" w:rsidRDefault="00426788" w:rsidP="00426788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64306E">
              <w:rPr>
                <w:rFonts w:cs="Arial"/>
                <w:color w:val="FF0000"/>
                <w:szCs w:val="22"/>
              </w:rPr>
              <w:t>The cycle followed in the CPU to retrieve an instruction or data from memory, look it up in an instruction set to determine its meaning, and then enact the operation.</w:t>
            </w:r>
          </w:p>
        </w:tc>
      </w:tr>
      <w:tr w:rsidR="00426788" w:rsidRPr="005B72A2" w14:paraId="53316032" w14:textId="77777777" w:rsidTr="00426788">
        <w:trPr>
          <w:trHeight w:val="1134"/>
        </w:trPr>
        <w:tc>
          <w:tcPr>
            <w:tcW w:w="2600" w:type="dxa"/>
          </w:tcPr>
          <w:p w14:paraId="2DADBB7F" w14:textId="4D41675E" w:rsidR="00426788" w:rsidRPr="005B72A2" w:rsidRDefault="00426788" w:rsidP="00426788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B72A2">
              <w:rPr>
                <w:rFonts w:cs="Arial"/>
                <w:szCs w:val="22"/>
              </w:rPr>
              <w:t>Control unit</w:t>
            </w:r>
            <w:r w:rsidR="005B62A1">
              <w:rPr>
                <w:rFonts w:cs="Arial"/>
                <w:szCs w:val="22"/>
              </w:rPr>
              <w:t xml:space="preserve"> (CU)</w:t>
            </w:r>
          </w:p>
        </w:tc>
        <w:tc>
          <w:tcPr>
            <w:tcW w:w="6346" w:type="dxa"/>
          </w:tcPr>
          <w:p w14:paraId="7CFEB9F8" w14:textId="047CD7EF" w:rsidR="00426788" w:rsidRPr="005B72A2" w:rsidRDefault="00426788" w:rsidP="00426788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64306E">
              <w:rPr>
                <w:rFonts w:cs="Arial"/>
                <w:color w:val="FF0000"/>
                <w:szCs w:val="22"/>
              </w:rPr>
              <w:t>The unit that decodes the instruction and coordinates all the actions of the other components.</w:t>
            </w:r>
          </w:p>
        </w:tc>
      </w:tr>
      <w:tr w:rsidR="00426788" w:rsidRPr="005B72A2" w14:paraId="3A15A469" w14:textId="77777777" w:rsidTr="00426788">
        <w:trPr>
          <w:trHeight w:val="1134"/>
        </w:trPr>
        <w:tc>
          <w:tcPr>
            <w:tcW w:w="2600" w:type="dxa"/>
          </w:tcPr>
          <w:p w14:paraId="284436CE" w14:textId="32324610" w:rsidR="00426788" w:rsidRPr="005B72A2" w:rsidRDefault="00426788" w:rsidP="00426788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B72A2">
              <w:rPr>
                <w:rFonts w:cs="Arial"/>
                <w:szCs w:val="22"/>
              </w:rPr>
              <w:t>Arithmetic logic unit</w:t>
            </w:r>
            <w:r w:rsidR="005B62A1">
              <w:rPr>
                <w:rFonts w:cs="Arial"/>
                <w:szCs w:val="22"/>
              </w:rPr>
              <w:t xml:space="preserve"> (ALU)</w:t>
            </w:r>
          </w:p>
        </w:tc>
        <w:tc>
          <w:tcPr>
            <w:tcW w:w="6346" w:type="dxa"/>
          </w:tcPr>
          <w:p w14:paraId="5BF7521A" w14:textId="4474939C" w:rsidR="00426788" w:rsidRPr="005B72A2" w:rsidRDefault="00426788" w:rsidP="00426788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64306E">
              <w:rPr>
                <w:rFonts w:cs="Arial"/>
                <w:color w:val="FF0000"/>
                <w:szCs w:val="22"/>
              </w:rPr>
              <w:t>Carries out arithmetic operations (add, shift) and Boolean logic operations (AND, OR, NOT)</w:t>
            </w:r>
          </w:p>
        </w:tc>
      </w:tr>
      <w:tr w:rsidR="00426788" w:rsidRPr="005B72A2" w14:paraId="08EE5B82" w14:textId="77777777" w:rsidTr="00426788">
        <w:trPr>
          <w:trHeight w:val="1134"/>
        </w:trPr>
        <w:tc>
          <w:tcPr>
            <w:tcW w:w="2600" w:type="dxa"/>
          </w:tcPr>
          <w:p w14:paraId="6B511860" w14:textId="77777777" w:rsidR="00426788" w:rsidRPr="005B72A2" w:rsidRDefault="00426788" w:rsidP="00426788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B72A2">
              <w:rPr>
                <w:rFonts w:cs="Arial"/>
                <w:szCs w:val="22"/>
              </w:rPr>
              <w:t>RAM</w:t>
            </w:r>
          </w:p>
        </w:tc>
        <w:tc>
          <w:tcPr>
            <w:tcW w:w="6346" w:type="dxa"/>
          </w:tcPr>
          <w:p w14:paraId="2120F89D" w14:textId="474FB2D2" w:rsidR="00426788" w:rsidRPr="005B72A2" w:rsidRDefault="00426788" w:rsidP="00426788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64306E">
              <w:rPr>
                <w:rFonts w:cs="Arial"/>
                <w:color w:val="FF0000"/>
                <w:szCs w:val="22"/>
              </w:rPr>
              <w:t>The memory where the instructions and data are stored for programs.</w:t>
            </w:r>
          </w:p>
        </w:tc>
      </w:tr>
    </w:tbl>
    <w:p w14:paraId="3D7D6FBE" w14:textId="4820D24D" w:rsidR="00E54AB2" w:rsidRPr="00DC3966" w:rsidRDefault="00E54AB2" w:rsidP="002914D6">
      <w:pPr>
        <w:pStyle w:val="1BODYTEXT"/>
      </w:pPr>
    </w:p>
    <w:sectPr w:rsidR="00E54AB2" w:rsidRPr="00DC3966" w:rsidSect="00977A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BA221" w14:textId="77777777" w:rsidR="00A64F78" w:rsidRDefault="00A64F78">
      <w:r>
        <w:separator/>
      </w:r>
    </w:p>
    <w:p w14:paraId="7C97CF42" w14:textId="77777777" w:rsidR="00A64F78" w:rsidRDefault="00A64F78"/>
  </w:endnote>
  <w:endnote w:type="continuationSeparator" w:id="0">
    <w:p w14:paraId="319A01F1" w14:textId="77777777" w:rsidR="00A64F78" w:rsidRDefault="00A64F78">
      <w:r>
        <w:continuationSeparator/>
      </w:r>
    </w:p>
    <w:p w14:paraId="7C4938BD" w14:textId="77777777" w:rsidR="00A64F78" w:rsidRDefault="00A64F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119AA" w14:textId="77777777" w:rsidR="00A64F78" w:rsidRDefault="00A64F78">
      <w:r>
        <w:separator/>
      </w:r>
    </w:p>
    <w:p w14:paraId="6C329387" w14:textId="77777777" w:rsidR="00A64F78" w:rsidRDefault="00A64F78"/>
  </w:footnote>
  <w:footnote w:type="continuationSeparator" w:id="0">
    <w:p w14:paraId="5B63A56D" w14:textId="77777777" w:rsidR="00A64F78" w:rsidRDefault="00A64F78">
      <w:r>
        <w:continuationSeparator/>
      </w:r>
    </w:p>
    <w:p w14:paraId="18CE32B9" w14:textId="77777777" w:rsidR="00A64F78" w:rsidRDefault="00A64F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001EFB9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53461021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4643FD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4643FD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73CFBE9F" w:rsidR="00652F9F" w:rsidRPr="00A55286" w:rsidRDefault="00A11567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Fetch-decode-execute</w:t>
                          </w:r>
                          <w:r w:rsidR="002914D6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 (1)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" fillcolor="#e5734d" stroked="f" strokeweight=".5pt">
              <v:fill opacity="32896f"/>
              <v:textbox style="mso-fit-shape-to-text:t">
                <w:txbxContent>
                  <w:p w14:paraId="136FCA12" w14:textId="53461021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4643FD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4643FD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73CFBE9F" w:rsidR="00652F9F" w:rsidRPr="00A55286" w:rsidRDefault="00A11567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Fetch-decode-execute</w:t>
                    </w:r>
                    <w:r w:rsidR="002914D6">
                      <w:rPr>
                        <w:b/>
                        <w:bCs/>
                        <w:sz w:val="36"/>
                        <w:szCs w:val="36"/>
                      </w:rPr>
                      <w:t xml:space="preserve"> (1)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759E7D55"/>
    <w:multiLevelType w:val="multilevel"/>
    <w:tmpl w:val="513CE328"/>
    <w:numStyleLink w:val="Listnum"/>
  </w:abstractNum>
  <w:abstractNum w:abstractNumId="34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655884965">
    <w:abstractNumId w:val="36"/>
  </w:num>
  <w:num w:numId="2" w16cid:durableId="1139104886">
    <w:abstractNumId w:val="32"/>
  </w:num>
  <w:num w:numId="3" w16cid:durableId="770393125">
    <w:abstractNumId w:val="10"/>
  </w:num>
  <w:num w:numId="4" w16cid:durableId="171192192">
    <w:abstractNumId w:val="34"/>
  </w:num>
  <w:num w:numId="5" w16cid:durableId="2089844503">
    <w:abstractNumId w:val="18"/>
  </w:num>
  <w:num w:numId="6" w16cid:durableId="618027515">
    <w:abstractNumId w:val="20"/>
  </w:num>
  <w:num w:numId="7" w16cid:durableId="756906369">
    <w:abstractNumId w:val="17"/>
  </w:num>
  <w:num w:numId="8" w16cid:durableId="134838773">
    <w:abstractNumId w:val="29"/>
  </w:num>
  <w:num w:numId="9" w16cid:durableId="1790273249">
    <w:abstractNumId w:val="13"/>
  </w:num>
  <w:num w:numId="10" w16cid:durableId="1459104986">
    <w:abstractNumId w:val="31"/>
  </w:num>
  <w:num w:numId="11" w16cid:durableId="51583289">
    <w:abstractNumId w:val="33"/>
  </w:num>
  <w:num w:numId="12" w16cid:durableId="1194031994">
    <w:abstractNumId w:val="9"/>
  </w:num>
  <w:num w:numId="13" w16cid:durableId="502431275">
    <w:abstractNumId w:val="7"/>
  </w:num>
  <w:num w:numId="14" w16cid:durableId="1691836844">
    <w:abstractNumId w:val="6"/>
  </w:num>
  <w:num w:numId="15" w16cid:durableId="1251891759">
    <w:abstractNumId w:val="5"/>
  </w:num>
  <w:num w:numId="16" w16cid:durableId="1983466005">
    <w:abstractNumId w:val="4"/>
  </w:num>
  <w:num w:numId="17" w16cid:durableId="1085151460">
    <w:abstractNumId w:val="8"/>
  </w:num>
  <w:num w:numId="18" w16cid:durableId="1692294739">
    <w:abstractNumId w:val="3"/>
  </w:num>
  <w:num w:numId="19" w16cid:durableId="1804498799">
    <w:abstractNumId w:val="2"/>
  </w:num>
  <w:num w:numId="20" w16cid:durableId="1585647090">
    <w:abstractNumId w:val="1"/>
  </w:num>
  <w:num w:numId="21" w16cid:durableId="833256935">
    <w:abstractNumId w:val="0"/>
  </w:num>
  <w:num w:numId="22" w16cid:durableId="1373924171">
    <w:abstractNumId w:val="30"/>
  </w:num>
  <w:num w:numId="23" w16cid:durableId="22095237">
    <w:abstractNumId w:val="12"/>
  </w:num>
  <w:num w:numId="24" w16cid:durableId="52244573">
    <w:abstractNumId w:val="11"/>
  </w:num>
  <w:num w:numId="25" w16cid:durableId="373895995">
    <w:abstractNumId w:val="22"/>
  </w:num>
  <w:num w:numId="26" w16cid:durableId="1515997368">
    <w:abstractNumId w:val="21"/>
  </w:num>
  <w:num w:numId="27" w16cid:durableId="106197201">
    <w:abstractNumId w:val="24"/>
  </w:num>
  <w:num w:numId="28" w16cid:durableId="1177578595">
    <w:abstractNumId w:val="15"/>
  </w:num>
  <w:num w:numId="29" w16cid:durableId="411439071">
    <w:abstractNumId w:val="26"/>
  </w:num>
  <w:num w:numId="30" w16cid:durableId="631641630">
    <w:abstractNumId w:val="28"/>
  </w:num>
  <w:num w:numId="31" w16cid:durableId="628515738">
    <w:abstractNumId w:val="25"/>
  </w:num>
  <w:num w:numId="32" w16cid:durableId="1109542401">
    <w:abstractNumId w:val="19"/>
  </w:num>
  <w:num w:numId="33" w16cid:durableId="1057053594">
    <w:abstractNumId w:val="27"/>
  </w:num>
  <w:num w:numId="34" w16cid:durableId="1682002290">
    <w:abstractNumId w:val="14"/>
  </w:num>
  <w:num w:numId="35" w16cid:durableId="471678261">
    <w:abstractNumId w:val="35"/>
  </w:num>
  <w:num w:numId="36" w16cid:durableId="1788698983">
    <w:abstractNumId w:val="23"/>
  </w:num>
  <w:num w:numId="37" w16cid:durableId="523057266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7F4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030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14D6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26788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43FD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2F98"/>
    <w:rsid w:val="005B394C"/>
    <w:rsid w:val="005B57C1"/>
    <w:rsid w:val="005B62A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56C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4C58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466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1567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4F78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3F4B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05176"/>
    <w:rsid w:val="00D11075"/>
    <w:rsid w:val="00D11182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2914D6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2914D6"/>
    <w:rPr>
      <w:rFonts w:ascii="Verdana" w:hAnsi="Verdana"/>
      <w:b/>
      <w:bCs/>
      <w:sz w:val="22"/>
      <w:szCs w:val="26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6AF2D4-FBE2-4667-9249-4B69BF36C787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2.xml><?xml version="1.0" encoding="utf-8"?>
<ds:datastoreItem xmlns:ds="http://schemas.openxmlformats.org/officeDocument/2006/customXml" ds:itemID="{6ED0ECBB-2414-4E6B-945D-28EF8410B0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F6CFD9-6671-4180-8B90-55FA863655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1043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3</cp:revision>
  <cp:lastPrinted>2020-05-14T10:42:00Z</cp:lastPrinted>
  <dcterms:created xsi:type="dcterms:W3CDTF">2022-10-11T09:08:00Z</dcterms:created>
  <dcterms:modified xsi:type="dcterms:W3CDTF">2022-10-28T14:49:00Z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